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B" w:rsidRPr="00D02E24" w:rsidRDefault="006013AB" w:rsidP="006013AB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6013AB" w:rsidRDefault="00FD5FAC" w:rsidP="006013AB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FA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6013AB" w:rsidRPr="00794406" w:rsidRDefault="006013AB" w:rsidP="006013AB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9741ED">
        <w:t>31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 w:rsidR="009741ED">
        <w:rPr>
          <w:rFonts w:ascii="Times New Roman" w:hAnsi="Times New Roman" w:cs="Times New Roman"/>
        </w:rPr>
        <w:t>Днес 22</w:t>
      </w:r>
      <w:r>
        <w:rPr>
          <w:rFonts w:ascii="Times New Roman" w:hAnsi="Times New Roman" w:cs="Times New Roman"/>
        </w:rPr>
        <w:t xml:space="preserve"> 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>Стражица. Заседанието бе открито в 1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>
        <w:rPr>
          <w:rFonts w:ascii="Times New Roman" w:hAnsi="Times New Roman" w:cs="Times New Roman"/>
        </w:rPr>
        <w:t>от 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>
        <w:rPr>
          <w:rFonts w:ascii="Times New Roman" w:hAnsi="Times New Roman" w:cs="Times New Roman"/>
        </w:rPr>
        <w:t>Дилян Братованов,Диана Илиева,Георги Гурсов, Сюзан Алтънова, Клара Трифонова, Лилия Владова, Надка Стоянова, Мариян Христов, Иван Христов,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, Даниела Цанева.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>
        <w:rPr>
          <w:rFonts w:ascii="Times New Roman" w:hAnsi="Times New Roman" w:cs="Times New Roman"/>
        </w:rPr>
        <w:t>няма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>
        <w:rPr>
          <w:rFonts w:ascii="Times New Roman" w:hAnsi="Times New Roman" w:cs="Times New Roman"/>
        </w:rPr>
        <w:t>БРАТОВАНОВ: 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9741ED">
        <w:rPr>
          <w:rFonts w:ascii="Times New Roman" w:hAnsi="Times New Roman" w:cs="Times New Roman"/>
        </w:rPr>
        <w:t>м заседанието на комисията на 22</w:t>
      </w:r>
      <w:r w:rsidRPr="000A5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6013AB" w:rsidRPr="000A5E31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6013AB" w:rsidRPr="00AC6E38" w:rsidRDefault="006013AB" w:rsidP="006013AB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794406" w:rsidRPr="00B17FA1" w:rsidRDefault="006013AB" w:rsidP="00794406">
      <w:pPr>
        <w:autoSpaceDE w:val="0"/>
        <w:autoSpaceDN w:val="0"/>
        <w:adjustRightInd w:val="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741ED" w:rsidRPr="009741ED">
        <w:rPr>
          <w:color w:val="333333"/>
        </w:rPr>
        <w:t xml:space="preserve"> </w:t>
      </w:r>
      <w:r w:rsidR="009741ED" w:rsidRPr="009741ED">
        <w:rPr>
          <w:rFonts w:ascii="Times New Roman" w:eastAsia="Times New Roman" w:hAnsi="Times New Roman" w:cs="Times New Roman"/>
          <w:color w:val="333333"/>
        </w:rPr>
        <w:t xml:space="preserve">Вписване в публичния списък на упълномощените представители на партиите, коалициите, местните коалиции и инициативните комитети на </w:t>
      </w:r>
      <w:proofErr w:type="spellStart"/>
      <w:r w:rsidR="009741ED" w:rsidRPr="009741ED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 w:rsidR="009741ED" w:rsidRPr="009741ED">
        <w:rPr>
          <w:rFonts w:ascii="Times New Roman" w:eastAsia="Times New Roman" w:hAnsi="Times New Roman" w:cs="Times New Roman"/>
          <w:color w:val="333333"/>
        </w:rPr>
        <w:t xml:space="preserve"> на ПП ГЕРБ</w:t>
      </w:r>
      <w:r w:rsidR="009741ED">
        <w:rPr>
          <w:rFonts w:ascii="Calibri" w:eastAsia="Times New Roman" w:hAnsi="Calibri" w:cs="Times New Roman"/>
          <w:color w:val="333333"/>
        </w:rPr>
        <w:t>.</w:t>
      </w:r>
    </w:p>
    <w:p w:rsidR="0069084F" w:rsidRDefault="0069084F" w:rsidP="0069084F">
      <w:pPr>
        <w:ind w:left="360"/>
        <w:jc w:val="lef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2.</w:t>
      </w:r>
      <w:r w:rsidRPr="0069084F">
        <w:rPr>
          <w:color w:val="333333"/>
        </w:rPr>
        <w:t xml:space="preserve"> </w:t>
      </w:r>
      <w:r w:rsidRPr="0069084F">
        <w:rPr>
          <w:rFonts w:ascii="Times New Roman" w:eastAsia="Times New Roman" w:hAnsi="Times New Roman" w:cs="Times New Roman"/>
          <w:color w:val="333333"/>
        </w:rPr>
        <w:t>Вписване в Публичния списък на упълномощените представители на партиите, коалициите, местните ко</w:t>
      </w:r>
      <w:r w:rsidR="009741ED">
        <w:rPr>
          <w:rFonts w:ascii="Times New Roman" w:eastAsia="Times New Roman" w:hAnsi="Times New Roman" w:cs="Times New Roman"/>
          <w:color w:val="333333"/>
        </w:rPr>
        <w:t xml:space="preserve">алиции и инициативните комитети </w:t>
      </w:r>
      <w:r w:rsidR="009741ED" w:rsidRPr="009741ED">
        <w:rPr>
          <w:rFonts w:ascii="Times New Roman" w:eastAsia="Times New Roman" w:hAnsi="Times New Roman" w:cs="Times New Roman"/>
          <w:color w:val="333333"/>
        </w:rPr>
        <w:t xml:space="preserve">на </w:t>
      </w:r>
      <w:proofErr w:type="spellStart"/>
      <w:r w:rsidR="009741ED" w:rsidRPr="009741ED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 w:rsidR="009741ED" w:rsidRPr="009741ED">
        <w:rPr>
          <w:rFonts w:ascii="Times New Roman" w:eastAsia="Times New Roman" w:hAnsi="Times New Roman" w:cs="Times New Roman"/>
          <w:color w:val="333333"/>
        </w:rPr>
        <w:t xml:space="preserve"> на ПП</w:t>
      </w:r>
      <w:r w:rsidR="009741ED">
        <w:rPr>
          <w:rFonts w:ascii="Times New Roman" w:hAnsi="Times New Roman" w:cs="Times New Roman"/>
          <w:color w:val="333333"/>
        </w:rPr>
        <w:t xml:space="preserve"> АБВ.</w:t>
      </w:r>
    </w:p>
    <w:p w:rsidR="006013AB" w:rsidRPr="009741ED" w:rsidRDefault="0069084F" w:rsidP="009741ED">
      <w:pPr>
        <w:ind w:left="360"/>
        <w:jc w:val="left"/>
        <w:rPr>
          <w:rFonts w:ascii="Times New Roman" w:hAnsi="Times New Roman" w:cs="Times New Roman"/>
          <w:color w:val="333333"/>
        </w:rPr>
      </w:pPr>
      <w:r w:rsidRPr="009741ED">
        <w:rPr>
          <w:rFonts w:ascii="Times New Roman" w:hAnsi="Times New Roman" w:cs="Times New Roman"/>
        </w:rPr>
        <w:t>3.</w:t>
      </w:r>
      <w:r w:rsidR="009741ED" w:rsidRPr="009741ED">
        <w:rPr>
          <w:rFonts w:ascii="Times New Roman" w:hAnsi="Times New Roman" w:cs="Times New Roman"/>
          <w:color w:val="333333"/>
        </w:rPr>
        <w:t xml:space="preserve"> </w:t>
      </w:r>
      <w:r w:rsidR="009741ED" w:rsidRPr="009741ED">
        <w:rPr>
          <w:rFonts w:ascii="Times New Roman" w:eastAsia="Times New Roman" w:hAnsi="Times New Roman" w:cs="Times New Roman"/>
          <w:color w:val="333333"/>
        </w:rPr>
        <w:t>Регистриране на застъпници на кандидатската листа на ПП ,,АБВ” в изборите за общински съветници и за кметове на 25 октомври 2015 г. в община Стражица.</w:t>
      </w:r>
    </w:p>
    <w:p w:rsidR="006013AB" w:rsidRPr="002A1D76" w:rsidRDefault="009741ED" w:rsidP="006013AB">
      <w:pPr>
        <w:tabs>
          <w:tab w:val="left" w:pos="1316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4</w:t>
      </w:r>
      <w:r w:rsidR="006013AB">
        <w:rPr>
          <w:rFonts w:ascii="Times New Roman" w:hAnsi="Times New Roman" w:cs="Times New Roman"/>
        </w:rPr>
        <w:t>. Други.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>
        <w:rPr>
          <w:rFonts w:ascii="Times New Roman" w:hAnsi="Times New Roman" w:cs="Times New Roman"/>
        </w:rPr>
        <w:t>дложения дневен ред. Гласували:</w:t>
      </w:r>
    </w:p>
    <w:p w:rsidR="006013AB" w:rsidRPr="006A2BEF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6013AB" w:rsidRDefault="006013AB" w:rsidP="006013A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013AB" w:rsidRDefault="006013AB" w:rsidP="006013AB">
      <w:pPr>
        <w:pStyle w:val="Default"/>
        <w:jc w:val="both"/>
      </w:pPr>
      <w:r w:rsidRPr="006A2BEF">
        <w:t xml:space="preserve">ПРЕДС.ДИЛЯН БРАТОВАНОВ: </w:t>
      </w:r>
      <w:r>
        <w:t xml:space="preserve"> Да</w:t>
      </w:r>
      <w:r w:rsidRPr="00817184">
        <w:t xml:space="preserve"> преминем към  точка първа от дневния ред</w:t>
      </w:r>
      <w:r>
        <w:rPr>
          <w:lang w:val="en-US"/>
        </w:rPr>
        <w:t>.</w:t>
      </w:r>
    </w:p>
    <w:p w:rsidR="009741ED" w:rsidRPr="00401506" w:rsidRDefault="006013AB" w:rsidP="009741ED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 w:rsidRPr="006A2BEF">
        <w:rPr>
          <w:rFonts w:ascii="Times New Roman" w:hAnsi="Times New Roman" w:cs="Times New Roman"/>
        </w:rPr>
        <w:t xml:space="preserve">Чете се проект на </w:t>
      </w:r>
      <w:r w:rsidR="00794406">
        <w:rPr>
          <w:rFonts w:ascii="Times New Roman" w:eastAsia="Times New Roman" w:hAnsi="Times New Roman" w:cs="Times New Roman"/>
        </w:rPr>
        <w:t>относно</w:t>
      </w:r>
      <w:r w:rsidR="00794406" w:rsidRPr="00324778">
        <w:rPr>
          <w:rFonts w:ascii="Times New Roman" w:hAnsi="Times New Roman" w:cs="Times New Roman"/>
        </w:rPr>
        <w:t xml:space="preserve"> </w:t>
      </w:r>
      <w:r w:rsidR="009741ED" w:rsidRPr="00401506">
        <w:rPr>
          <w:rFonts w:ascii="Times New Roman" w:eastAsia="Times New Roman" w:hAnsi="Times New Roman" w:cs="Times New Roman"/>
          <w:color w:val="333333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9741ED" w:rsidRDefault="009741ED" w:rsidP="009741ED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Постъпило е</w:t>
      </w:r>
      <w:r>
        <w:rPr>
          <w:rFonts w:ascii="Times New Roman" w:eastAsia="Times New Roman" w:hAnsi="Times New Roman" w:cs="Times New Roman"/>
          <w:color w:val="333333"/>
        </w:rPr>
        <w:t xml:space="preserve"> заявление, заведено с вх. № 89/22</w:t>
      </w:r>
      <w:r w:rsidRPr="00401506">
        <w:rPr>
          <w:rFonts w:ascii="Times New Roman" w:eastAsia="Times New Roman" w:hAnsi="Times New Roman" w:cs="Times New Roman"/>
          <w:color w:val="333333"/>
        </w:rPr>
        <w:t>.10.2015г. във входящия регистър на ОИК –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>, подадено от</w:t>
      </w:r>
      <w:r>
        <w:rPr>
          <w:rFonts w:ascii="Times New Roman" w:eastAsia="Times New Roman" w:hAnsi="Times New Roman" w:cs="Times New Roman"/>
          <w:color w:val="333333"/>
        </w:rPr>
        <w:t xml:space="preserve"> Станислава Руменова Стефанова 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–представляващ </w:t>
      </w:r>
      <w:r>
        <w:rPr>
          <w:rFonts w:ascii="Times New Roman" w:eastAsia="Times New Roman" w:hAnsi="Times New Roman" w:cs="Times New Roman"/>
          <w:color w:val="333333"/>
        </w:rPr>
        <w:t>ПП ГЕРБ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. С постъпилото Заявление се прави искане за включване на </w:t>
      </w:r>
      <w:r>
        <w:rPr>
          <w:rFonts w:ascii="Times New Roman" w:eastAsia="Times New Roman" w:hAnsi="Times New Roman" w:cs="Times New Roman"/>
          <w:color w:val="333333"/>
        </w:rPr>
        <w:t>4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 w:rsidRPr="00401506">
        <w:rPr>
          <w:rFonts w:ascii="Times New Roman" w:eastAsia="Times New Roman" w:hAnsi="Times New Roman" w:cs="Times New Roman"/>
          <w:color w:val="333333"/>
        </w:rPr>
        <w:t xml:space="preserve"> на </w:t>
      </w:r>
      <w:r>
        <w:rPr>
          <w:rFonts w:ascii="Times New Roman" w:eastAsia="Times New Roman" w:hAnsi="Times New Roman" w:cs="Times New Roman"/>
          <w:color w:val="333333"/>
        </w:rPr>
        <w:t xml:space="preserve">ПП ГЕРБ </w:t>
      </w:r>
      <w:r w:rsidRPr="00401506">
        <w:rPr>
          <w:rFonts w:ascii="Times New Roman" w:eastAsia="Times New Roman" w:hAnsi="Times New Roman" w:cs="Times New Roman"/>
          <w:color w:val="333333"/>
        </w:rPr>
        <w:t>в изборите за общински съветници, кмет на община и кметове на кмет</w:t>
      </w:r>
      <w:r>
        <w:rPr>
          <w:rFonts w:ascii="Times New Roman" w:eastAsia="Times New Roman" w:hAnsi="Times New Roman" w:cs="Times New Roman"/>
          <w:color w:val="333333"/>
        </w:rPr>
        <w:t>ства на 25 октомври 2015г. Към з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аявлението е приложен в табличен вид и списък със заявените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:rsidR="009741ED" w:rsidRPr="00401506" w:rsidRDefault="009741ED" w:rsidP="009741ED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Беше извършена проверка на представените данни на лицата, по реда на указанията на ЦИК като се получи по</w:t>
      </w:r>
      <w:r>
        <w:rPr>
          <w:rFonts w:ascii="Times New Roman" w:eastAsia="Times New Roman" w:hAnsi="Times New Roman" w:cs="Times New Roman"/>
          <w:color w:val="333333"/>
        </w:rPr>
        <w:t>твърждение за коректността на 4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color w:val="333333"/>
        </w:rPr>
        <w:t>4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</w:t>
      </w:r>
    </w:p>
    <w:p w:rsidR="009741ED" w:rsidRDefault="009741ED" w:rsidP="009741ED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lastRenderedPageBreak/>
        <w:t>Комисията счита, че са изпълнени изискванията на Решение № 2113-МИ от 11.09.2015г. на ЦИК.</w:t>
      </w:r>
    </w:p>
    <w:p w:rsidR="009741ED" w:rsidRPr="00081862" w:rsidRDefault="009741ED" w:rsidP="009741ED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 xml:space="preserve">Предвид горното и на основание чл. 87, </w:t>
      </w:r>
      <w:r>
        <w:rPr>
          <w:rFonts w:ascii="Times New Roman" w:eastAsia="Times New Roman" w:hAnsi="Times New Roman" w:cs="Times New Roman"/>
          <w:color w:val="333333"/>
        </w:rPr>
        <w:t xml:space="preserve">ал. 1, т. 1 от Изборния кодекс </w:t>
      </w:r>
      <w:r w:rsidRPr="00081862">
        <w:rPr>
          <w:rFonts w:ascii="Times New Roman" w:eastAsia="Times New Roman" w:hAnsi="Times New Roman" w:cs="Times New Roman"/>
          <w:color w:val="333333"/>
        </w:rPr>
        <w:t>и след извършена проверка Общинска избирателна комисия – Стражица,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</w:t>
      </w:r>
    </w:p>
    <w:p w:rsidR="009741ED" w:rsidRPr="00081862" w:rsidRDefault="009741ED" w:rsidP="009741ED">
      <w:pPr>
        <w:shd w:val="clear" w:color="auto" w:fill="FFFFFF"/>
        <w:spacing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9741ED" w:rsidRPr="00B32455" w:rsidRDefault="009741ED" w:rsidP="009741ED">
      <w:pPr>
        <w:shd w:val="clear" w:color="auto" w:fill="FFFFFF"/>
        <w:spacing w:line="411" w:lineRule="atLeast"/>
      </w:pPr>
      <w:r>
        <w:rPr>
          <w:rFonts w:ascii="Times New Roman" w:eastAsia="Times New Roman" w:hAnsi="Times New Roman" w:cs="Times New Roman"/>
          <w:b/>
          <w:bCs/>
          <w:color w:val="333333"/>
        </w:rPr>
        <w:t>ВПИСВА 4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 xml:space="preserve"> броя представители на кандидатската листа на </w:t>
      </w:r>
      <w:r w:rsidRPr="0064798D">
        <w:rPr>
          <w:rFonts w:ascii="Times New Roman" w:eastAsia="Times New Roman" w:hAnsi="Times New Roman" w:cs="Times New Roman"/>
          <w:b/>
          <w:color w:val="333333"/>
        </w:rPr>
        <w:t xml:space="preserve">ПП </w:t>
      </w:r>
      <w:r>
        <w:rPr>
          <w:rFonts w:ascii="Times New Roman" w:eastAsia="Times New Roman" w:hAnsi="Times New Roman" w:cs="Times New Roman"/>
          <w:b/>
          <w:color w:val="333333"/>
        </w:rPr>
        <w:t>ГЕРБ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401506">
        <w:rPr>
          <w:rFonts w:ascii="Times New Roman" w:eastAsia="Times New Roman" w:hAnsi="Times New Roman" w:cs="Times New Roman"/>
          <w:color w:val="333333"/>
        </w:rPr>
        <w:t>съгласно списък, представляващ Приложение № 1, неразделна част от настоящото решение.</w:t>
      </w:r>
    </w:p>
    <w:p w:rsidR="009741ED" w:rsidRDefault="009741ED" w:rsidP="009741ED">
      <w:pPr>
        <w:shd w:val="clear" w:color="auto" w:fill="FEFEFE"/>
        <w:spacing w:line="309" w:lineRule="atLeast"/>
        <w:rPr>
          <w:rFonts w:ascii="Times New Roman" w:eastAsia="Times New Roman" w:hAnsi="Times New Roman" w:cs="Times New Roman"/>
          <w:color w:val="000000"/>
        </w:rPr>
      </w:pPr>
    </w:p>
    <w:p w:rsidR="009741ED" w:rsidRPr="00BE36F1" w:rsidRDefault="009741ED" w:rsidP="009741ED">
      <w:pPr>
        <w:shd w:val="clear" w:color="auto" w:fill="FEFEFE"/>
        <w:spacing w:line="309" w:lineRule="atLeast"/>
        <w:rPr>
          <w:rFonts w:ascii="Times New Roman" w:eastAsia="Times New Roman" w:hAnsi="Times New Roman" w:cs="Times New Roman"/>
          <w:color w:val="000000"/>
        </w:rPr>
      </w:pPr>
      <w:r w:rsidRPr="00BE36F1">
        <w:rPr>
          <w:rFonts w:ascii="Times New Roman" w:eastAsia="Times New Roman" w:hAnsi="Times New Roman" w:cs="Times New Roman"/>
          <w:color w:val="000000"/>
        </w:rPr>
        <w:t>Решението подлежи на обжалване пред Централната избирателна комисия в тридневен срок от обявяването му, на основание чл.88 ал.1 от ИК.</w:t>
      </w:r>
    </w:p>
    <w:p w:rsidR="009741ED" w:rsidRDefault="009741ED" w:rsidP="009741ED">
      <w:pPr>
        <w:tabs>
          <w:tab w:val="left" w:pos="1316"/>
        </w:tabs>
        <w:rPr>
          <w:rFonts w:ascii="Times New Roman" w:hAnsi="Times New Roman" w:cs="Times New Roman"/>
        </w:rPr>
      </w:pPr>
    </w:p>
    <w:p w:rsidR="009741ED" w:rsidRPr="006A2BEF" w:rsidRDefault="009741ED" w:rsidP="009741ED">
      <w:pPr>
        <w:tabs>
          <w:tab w:val="left" w:pos="1316"/>
        </w:tabs>
        <w:rPr>
          <w:rFonts w:ascii="Times New Roman" w:hAnsi="Times New Roman" w:cs="Times New Roman"/>
        </w:rPr>
      </w:pPr>
      <w:r w:rsidRPr="0090250E">
        <w:rPr>
          <w:rFonts w:ascii="Times New Roman" w:hAnsi="Times New Roman" w:cs="Times New Roman"/>
        </w:rPr>
        <w:t>ПРЕДС.ДИЛЯН БРАТОВАНОВ</w:t>
      </w:r>
      <w:r w:rsidRPr="00485CC6">
        <w:t xml:space="preserve">:  </w:t>
      </w:r>
      <w:r w:rsidRPr="006013AB">
        <w:rPr>
          <w:rFonts w:ascii="Times New Roman" w:hAnsi="Times New Roman" w:cs="Times New Roman"/>
        </w:rPr>
        <w:t>Колеги</w:t>
      </w:r>
      <w:r>
        <w:t>,</w:t>
      </w:r>
      <w:r w:rsidRPr="0048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6A2BEF">
        <w:rPr>
          <w:rFonts w:ascii="Times New Roman" w:hAnsi="Times New Roman" w:cs="Times New Roman"/>
        </w:rPr>
        <w:t xml:space="preserve">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решение: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9741ED" w:rsidRDefault="009741ED" w:rsidP="009741ED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9084F" w:rsidRPr="00401506" w:rsidRDefault="009741ED" w:rsidP="0069084F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П</w:t>
      </w:r>
      <w:r w:rsidR="0069084F" w:rsidRPr="0069084F">
        <w:rPr>
          <w:rFonts w:ascii="Times New Roman" w:hAnsi="Times New Roman" w:cs="Times New Roman"/>
        </w:rPr>
        <w:t>РЕДС.ДИЛЯН БРАТОВАНОВ:  Да</w:t>
      </w:r>
      <w:r w:rsidR="0069084F">
        <w:rPr>
          <w:rFonts w:ascii="Times New Roman" w:hAnsi="Times New Roman" w:cs="Times New Roman"/>
        </w:rPr>
        <w:t xml:space="preserve"> преминем към  точка втора</w:t>
      </w:r>
      <w:r w:rsidR="0069084F" w:rsidRPr="0069084F">
        <w:rPr>
          <w:rFonts w:ascii="Times New Roman" w:hAnsi="Times New Roman" w:cs="Times New Roman"/>
        </w:rPr>
        <w:t xml:space="preserve"> от дневния ред</w:t>
      </w:r>
      <w:r w:rsidR="0069084F">
        <w:rPr>
          <w:rFonts w:ascii="Times New Roman" w:hAnsi="Times New Roman" w:cs="Times New Roman"/>
        </w:rPr>
        <w:t>. Чете се проект</w:t>
      </w:r>
      <w:r w:rsidR="0069084F" w:rsidRPr="0069084F">
        <w:rPr>
          <w:rFonts w:ascii="Times New Roman" w:hAnsi="Times New Roman" w:cs="Times New Roman"/>
        </w:rPr>
        <w:t xml:space="preserve"> </w:t>
      </w:r>
      <w:r w:rsidR="0069084F" w:rsidRPr="003101F1">
        <w:rPr>
          <w:rFonts w:ascii="Times New Roman" w:hAnsi="Times New Roman" w:cs="Times New Roman"/>
        </w:rPr>
        <w:t>относн</w:t>
      </w:r>
      <w:r w:rsidR="00307DC1">
        <w:rPr>
          <w:rFonts w:ascii="Times New Roman" w:hAnsi="Times New Roman" w:cs="Times New Roman"/>
        </w:rPr>
        <w:t>о</w:t>
      </w:r>
      <w:r w:rsidR="0069084F" w:rsidRPr="00401506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r w:rsidR="0069084F" w:rsidRPr="00401506">
        <w:rPr>
          <w:rFonts w:ascii="Times New Roman" w:eastAsia="Times New Roman" w:hAnsi="Times New Roman" w:cs="Times New Roman"/>
          <w:color w:val="333333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9741ED" w:rsidRDefault="009741ED" w:rsidP="009741ED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Постъпило е</w:t>
      </w:r>
      <w:r>
        <w:rPr>
          <w:rFonts w:ascii="Times New Roman" w:eastAsia="Times New Roman" w:hAnsi="Times New Roman" w:cs="Times New Roman"/>
          <w:color w:val="333333"/>
        </w:rPr>
        <w:t xml:space="preserve"> заявление, заведено с вх. № 90/22</w:t>
      </w:r>
      <w:r w:rsidRPr="00401506">
        <w:rPr>
          <w:rFonts w:ascii="Times New Roman" w:eastAsia="Times New Roman" w:hAnsi="Times New Roman" w:cs="Times New Roman"/>
          <w:color w:val="333333"/>
        </w:rPr>
        <w:t>.10.2015г. във входящия регистър на ОИК –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>, подадено от</w:t>
      </w:r>
      <w:r>
        <w:rPr>
          <w:rFonts w:ascii="Times New Roman" w:eastAsia="Times New Roman" w:hAnsi="Times New Roman" w:cs="Times New Roman"/>
          <w:color w:val="333333"/>
        </w:rPr>
        <w:t xml:space="preserve"> Илиян Иванов Маринов 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–представляващ </w:t>
      </w:r>
      <w:r>
        <w:rPr>
          <w:rFonts w:ascii="Times New Roman" w:eastAsia="Times New Roman" w:hAnsi="Times New Roman" w:cs="Times New Roman"/>
          <w:color w:val="333333"/>
        </w:rPr>
        <w:t>ПП АБВ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. С постъпилото Заявление се прави искане за включване на </w:t>
      </w:r>
      <w:r>
        <w:rPr>
          <w:rFonts w:ascii="Times New Roman" w:eastAsia="Times New Roman" w:hAnsi="Times New Roman" w:cs="Times New Roman"/>
          <w:color w:val="333333"/>
        </w:rPr>
        <w:t>26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 w:rsidRPr="00401506">
        <w:rPr>
          <w:rFonts w:ascii="Times New Roman" w:eastAsia="Times New Roman" w:hAnsi="Times New Roman" w:cs="Times New Roman"/>
          <w:color w:val="333333"/>
        </w:rPr>
        <w:t xml:space="preserve"> на</w:t>
      </w:r>
      <w:r>
        <w:rPr>
          <w:rFonts w:ascii="Times New Roman" w:eastAsia="Times New Roman" w:hAnsi="Times New Roman" w:cs="Times New Roman"/>
          <w:color w:val="333333"/>
        </w:rPr>
        <w:t xml:space="preserve"> ПП АБВ 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:rsidR="009741ED" w:rsidRPr="00401506" w:rsidRDefault="009741ED" w:rsidP="009741ED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Беше извършена проверка на представените данни на лицата, по реда на указанията на ЦИК като се получи по</w:t>
      </w:r>
      <w:r>
        <w:rPr>
          <w:rFonts w:ascii="Times New Roman" w:eastAsia="Times New Roman" w:hAnsi="Times New Roman" w:cs="Times New Roman"/>
          <w:color w:val="333333"/>
        </w:rPr>
        <w:t>твърждение за коректността на 26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color w:val="333333"/>
        </w:rPr>
        <w:t>26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</w:t>
      </w:r>
    </w:p>
    <w:p w:rsidR="009741ED" w:rsidRDefault="009741ED" w:rsidP="009741ED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Комисията счита, че са изпълнени изискванията на Решение № 2113-МИ от 11.09.2015г. на ЦИК.</w:t>
      </w:r>
    </w:p>
    <w:p w:rsidR="009741ED" w:rsidRPr="00081862" w:rsidRDefault="009741ED" w:rsidP="009741ED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 xml:space="preserve">Предвид горното и на основание чл. 87, </w:t>
      </w:r>
      <w:r>
        <w:rPr>
          <w:rFonts w:ascii="Times New Roman" w:eastAsia="Times New Roman" w:hAnsi="Times New Roman" w:cs="Times New Roman"/>
          <w:color w:val="333333"/>
        </w:rPr>
        <w:t xml:space="preserve">ал. 1, т. 1 от Изборния кодекс </w:t>
      </w:r>
      <w:r w:rsidRPr="00081862">
        <w:rPr>
          <w:rFonts w:ascii="Times New Roman" w:eastAsia="Times New Roman" w:hAnsi="Times New Roman" w:cs="Times New Roman"/>
          <w:color w:val="333333"/>
        </w:rPr>
        <w:t>и след извършена проверка Общинска избирателна комисия – Стражица,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</w:t>
      </w:r>
    </w:p>
    <w:p w:rsidR="009741ED" w:rsidRPr="00081862" w:rsidRDefault="009741ED" w:rsidP="009741ED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9741ED" w:rsidRPr="00B32455" w:rsidRDefault="009741ED" w:rsidP="009741ED">
      <w:pPr>
        <w:shd w:val="clear" w:color="auto" w:fill="FFFFFF"/>
        <w:spacing w:after="206" w:line="411" w:lineRule="atLeast"/>
      </w:pPr>
      <w:r>
        <w:rPr>
          <w:rFonts w:ascii="Times New Roman" w:eastAsia="Times New Roman" w:hAnsi="Times New Roman" w:cs="Times New Roman"/>
          <w:b/>
          <w:bCs/>
          <w:color w:val="333333"/>
        </w:rPr>
        <w:t>ВПИСВА 26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 xml:space="preserve"> броя представители на кандидатската листа на </w:t>
      </w:r>
      <w:r w:rsidRPr="0064798D">
        <w:rPr>
          <w:rFonts w:ascii="Times New Roman" w:eastAsia="Times New Roman" w:hAnsi="Times New Roman" w:cs="Times New Roman"/>
          <w:b/>
          <w:color w:val="333333"/>
        </w:rPr>
        <w:t xml:space="preserve">ПП </w:t>
      </w:r>
      <w:r>
        <w:rPr>
          <w:rFonts w:ascii="Times New Roman" w:eastAsia="Times New Roman" w:hAnsi="Times New Roman" w:cs="Times New Roman"/>
          <w:b/>
          <w:color w:val="333333"/>
        </w:rPr>
        <w:t>АБВ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401506">
        <w:rPr>
          <w:rFonts w:ascii="Times New Roman" w:eastAsia="Times New Roman" w:hAnsi="Times New Roman" w:cs="Times New Roman"/>
          <w:color w:val="333333"/>
        </w:rPr>
        <w:t>съгласно списък, представляващ Приложение № 1, неразделна част от настоящото решение.</w:t>
      </w:r>
    </w:p>
    <w:p w:rsidR="009741ED" w:rsidRPr="00BE36F1" w:rsidRDefault="009741ED" w:rsidP="009741ED">
      <w:pPr>
        <w:shd w:val="clear" w:color="auto" w:fill="FEFEFE"/>
        <w:spacing w:after="240" w:line="309" w:lineRule="atLeast"/>
        <w:rPr>
          <w:rFonts w:ascii="Times New Roman" w:eastAsia="Times New Roman" w:hAnsi="Times New Roman" w:cs="Times New Roman"/>
          <w:color w:val="000000"/>
        </w:rPr>
      </w:pPr>
      <w:r w:rsidRPr="00BE36F1">
        <w:rPr>
          <w:rFonts w:ascii="Times New Roman" w:eastAsia="Times New Roman" w:hAnsi="Times New Roman" w:cs="Times New Roman"/>
          <w:color w:val="000000"/>
        </w:rPr>
        <w:t>Решението подлежи на обжалване пред Централната избирателна комисия в тридневен срок от обявяването му, на основание чл.88 ал.1 от ИК.</w:t>
      </w:r>
    </w:p>
    <w:p w:rsidR="009741ED" w:rsidRPr="006A2BEF" w:rsidRDefault="009741ED" w:rsidP="009741ED">
      <w:pPr>
        <w:tabs>
          <w:tab w:val="left" w:pos="1316"/>
        </w:tabs>
        <w:rPr>
          <w:rFonts w:ascii="Times New Roman" w:hAnsi="Times New Roman" w:cs="Times New Roman"/>
        </w:rPr>
      </w:pPr>
      <w:r w:rsidRPr="0090250E">
        <w:rPr>
          <w:rFonts w:ascii="Times New Roman" w:hAnsi="Times New Roman" w:cs="Times New Roman"/>
        </w:rPr>
        <w:lastRenderedPageBreak/>
        <w:t>ПРЕДС.ДИЛЯН БРАТОВАНОВ</w:t>
      </w:r>
      <w:r w:rsidRPr="00485CC6">
        <w:t xml:space="preserve">:  </w:t>
      </w:r>
      <w:r w:rsidRPr="006013AB">
        <w:rPr>
          <w:rFonts w:ascii="Times New Roman" w:hAnsi="Times New Roman" w:cs="Times New Roman"/>
        </w:rPr>
        <w:t>Колеги</w:t>
      </w:r>
      <w:r>
        <w:t>,</w:t>
      </w:r>
      <w:r w:rsidRPr="0048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6A2BEF">
        <w:rPr>
          <w:rFonts w:ascii="Times New Roman" w:hAnsi="Times New Roman" w:cs="Times New Roman"/>
        </w:rPr>
        <w:t xml:space="preserve">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решение: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9741ED" w:rsidRDefault="009741ED" w:rsidP="009741ED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9084F" w:rsidRDefault="00307DC1" w:rsidP="0069084F">
      <w:pPr>
        <w:spacing w:line="240" w:lineRule="auto"/>
        <w:jc w:val="left"/>
        <w:rPr>
          <w:rFonts w:ascii="Times New Roman" w:hAnsi="Times New Roman" w:cs="Times New Roman"/>
        </w:rPr>
      </w:pPr>
      <w:r w:rsidRPr="0069084F">
        <w:rPr>
          <w:rFonts w:ascii="Times New Roman" w:hAnsi="Times New Roman" w:cs="Times New Roman"/>
        </w:rPr>
        <w:t>ПРЕДС.ДИЛЯН БРАТОВАНОВ:  Да</w:t>
      </w:r>
      <w:r>
        <w:rPr>
          <w:rFonts w:ascii="Times New Roman" w:hAnsi="Times New Roman" w:cs="Times New Roman"/>
        </w:rPr>
        <w:t xml:space="preserve"> преминем към следващата  точка </w:t>
      </w:r>
      <w:r w:rsidRPr="0069084F">
        <w:rPr>
          <w:rFonts w:ascii="Times New Roman" w:hAnsi="Times New Roman" w:cs="Times New Roman"/>
        </w:rPr>
        <w:t xml:space="preserve"> от дневния ред</w:t>
      </w:r>
      <w:r>
        <w:rPr>
          <w:rFonts w:ascii="Times New Roman" w:hAnsi="Times New Roman" w:cs="Times New Roman"/>
        </w:rPr>
        <w:t>.</w:t>
      </w:r>
    </w:p>
    <w:p w:rsidR="009741ED" w:rsidRPr="00CC3654" w:rsidRDefault="00307DC1" w:rsidP="009741E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Чете се проект</w:t>
      </w:r>
      <w:r w:rsidRPr="0069084F">
        <w:rPr>
          <w:rFonts w:ascii="Times New Roman" w:hAnsi="Times New Roman" w:cs="Times New Roman"/>
        </w:rPr>
        <w:t xml:space="preserve"> </w:t>
      </w:r>
      <w:r w:rsidR="009741ED" w:rsidRPr="00CC3654">
        <w:rPr>
          <w:rFonts w:ascii="Times New Roman" w:eastAsia="Times New Roman" w:hAnsi="Times New Roman" w:cs="Times New Roman"/>
          <w:color w:val="333333"/>
        </w:rPr>
        <w:t xml:space="preserve">Регистриране на застъпници на кандидатската листа на </w:t>
      </w:r>
      <w:r w:rsidR="009741ED">
        <w:rPr>
          <w:rFonts w:ascii="Times New Roman" w:eastAsia="Times New Roman" w:hAnsi="Times New Roman" w:cs="Times New Roman"/>
          <w:color w:val="333333"/>
        </w:rPr>
        <w:t xml:space="preserve">ПП ,,АБВ” в изборите за </w:t>
      </w:r>
      <w:r w:rsidR="009741ED" w:rsidRPr="00CC3654">
        <w:rPr>
          <w:rFonts w:ascii="Times New Roman" w:eastAsia="Times New Roman" w:hAnsi="Times New Roman" w:cs="Times New Roman"/>
          <w:color w:val="333333"/>
        </w:rPr>
        <w:t>общински съветници и за кметове на 25 октомври 2015 г. в община Стражица</w:t>
      </w:r>
      <w:r w:rsidR="009741ED" w:rsidRPr="00FD0666">
        <w:rPr>
          <w:rFonts w:ascii="Helvetica" w:eastAsia="Times New Roman" w:hAnsi="Helvetica" w:cs="Helvetica"/>
          <w:color w:val="333333"/>
          <w:sz w:val="29"/>
          <w:szCs w:val="29"/>
        </w:rPr>
        <w:t>.</w:t>
      </w:r>
    </w:p>
    <w:p w:rsidR="009741ED" w:rsidRPr="00081862" w:rsidRDefault="009741ED" w:rsidP="009741ED">
      <w:pPr>
        <w:shd w:val="clear" w:color="auto" w:fill="FFFFFF"/>
        <w:spacing w:after="206" w:line="411" w:lineRule="atLeast"/>
        <w:ind w:firstLine="708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Постъпило е заявление с вх. № 5 от 22</w:t>
      </w:r>
      <w:r w:rsidRPr="00081862">
        <w:rPr>
          <w:rFonts w:ascii="Times New Roman" w:eastAsia="Times New Roman" w:hAnsi="Times New Roman" w:cs="Times New Roman"/>
          <w:color w:val="333333"/>
        </w:rPr>
        <w:t>.10.2015 г. (Приложение № 68-МИ от изборните книжа) във в</w:t>
      </w:r>
      <w:r>
        <w:rPr>
          <w:rFonts w:ascii="Times New Roman" w:eastAsia="Times New Roman" w:hAnsi="Times New Roman" w:cs="Times New Roman"/>
          <w:color w:val="333333"/>
        </w:rPr>
        <w:t>ходящия регистър на застъпници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, за участие в изборите за общински съветници и за кметове на 25 октомври 2015 г. от </w:t>
      </w:r>
      <w:r>
        <w:rPr>
          <w:rFonts w:ascii="Times New Roman" w:eastAsia="Times New Roman" w:hAnsi="Times New Roman" w:cs="Times New Roman"/>
          <w:color w:val="333333"/>
        </w:rPr>
        <w:t xml:space="preserve">Георги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Седефчов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Първанов (представител на ПП АБВ)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чрез </w:t>
      </w:r>
      <w:r>
        <w:rPr>
          <w:rFonts w:ascii="Times New Roman" w:eastAsia="Times New Roman" w:hAnsi="Times New Roman" w:cs="Times New Roman"/>
          <w:color w:val="333333"/>
        </w:rPr>
        <w:t>Илиян Иванов Маринов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, в качеството  на  </w:t>
      </w:r>
      <w:proofErr w:type="spellStart"/>
      <w:r w:rsidRPr="00081862">
        <w:rPr>
          <w:rFonts w:ascii="Times New Roman" w:eastAsia="Times New Roman" w:hAnsi="Times New Roman" w:cs="Times New Roman"/>
          <w:color w:val="333333"/>
        </w:rPr>
        <w:t>преупълномощен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 xml:space="preserve"> представител, за регистрация на застъпници, за участие в изборите за общински съветници и кметове на 25 октомври 2015 г. в община Стражица. Към заявлението - Приложение № 68-МИ от изборните книжа, са приложени сл</w:t>
      </w:r>
      <w:r>
        <w:rPr>
          <w:rFonts w:ascii="Times New Roman" w:eastAsia="Times New Roman" w:hAnsi="Times New Roman" w:cs="Times New Roman"/>
          <w:color w:val="333333"/>
        </w:rPr>
        <w:t>едните документи: пълномощно – 2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бр. и списък с име</w:t>
      </w:r>
      <w:r>
        <w:rPr>
          <w:rFonts w:ascii="Times New Roman" w:eastAsia="Times New Roman" w:hAnsi="Times New Roman" w:cs="Times New Roman"/>
          <w:color w:val="333333"/>
        </w:rPr>
        <w:t xml:space="preserve">ната и ЕГН на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– (25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броя застъпници) на хартия в един екземпляр и на технически носител в </w:t>
      </w:r>
      <w:proofErr w:type="spellStart"/>
      <w:r w:rsidRPr="00081862">
        <w:rPr>
          <w:rFonts w:ascii="Times New Roman" w:eastAsia="Times New Roman" w:hAnsi="Times New Roman" w:cs="Times New Roman"/>
          <w:color w:val="333333"/>
        </w:rPr>
        <w:t>excel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относно  предложените застъпници.</w:t>
      </w:r>
    </w:p>
    <w:p w:rsidR="009741ED" w:rsidRPr="00081862" w:rsidRDefault="009741ED" w:rsidP="009741ED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>С оглед гореизложеното и на основание чл. 87, ал. 1, т. 18, чл. 118, ал. 1,ал. 2, чл. 117, ал. 4 от Изборния кодекс, Решение № 2113 - МИ/11.09.2015г. на ЦИК, и като взе предвид така</w:t>
      </w:r>
      <w:r>
        <w:rPr>
          <w:rFonts w:ascii="Times New Roman" w:eastAsia="Times New Roman" w:hAnsi="Times New Roman" w:cs="Times New Roman"/>
          <w:color w:val="333333"/>
        </w:rPr>
        <w:t xml:space="preserve"> постъпилото заявление с вх. № 5 от 22</w:t>
      </w:r>
      <w:r w:rsidRPr="00081862">
        <w:rPr>
          <w:rFonts w:ascii="Times New Roman" w:eastAsia="Times New Roman" w:hAnsi="Times New Roman" w:cs="Times New Roman"/>
          <w:color w:val="333333"/>
        </w:rPr>
        <w:t>.10.2015 г. ,</w:t>
      </w:r>
      <w:r w:rsidRPr="000237CB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за регистриране на застъпници 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за участие в изборите за общински съветници и за кметове на 25 октомври 2015 г., и след извършена проверка Общинска избирателна комисия – Стражица,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</w:t>
      </w:r>
    </w:p>
    <w:p w:rsidR="009741ED" w:rsidRPr="00081862" w:rsidRDefault="009741ED" w:rsidP="009741ED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9741ED" w:rsidRPr="00081862" w:rsidRDefault="009741ED" w:rsidP="009741E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РЕГИСТРИРА 25(двадесет и пет)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броя 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застъпници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 за участие в изборите за общински съветници и за кметове на 25 октомври 2015 г. на кандидатската листа на </w:t>
      </w:r>
      <w:r>
        <w:rPr>
          <w:rFonts w:ascii="Times New Roman" w:eastAsia="Times New Roman" w:hAnsi="Times New Roman" w:cs="Times New Roman"/>
          <w:color w:val="333333"/>
        </w:rPr>
        <w:t>ПП ,,АБВ”</w:t>
      </w:r>
      <w:r w:rsidRPr="00081862">
        <w:rPr>
          <w:rFonts w:ascii="Times New Roman" w:eastAsia="Times New Roman" w:hAnsi="Times New Roman" w:cs="Times New Roman"/>
          <w:color w:val="333333"/>
        </w:rPr>
        <w:t>съгласно Списък, представляващ Приложение №1, неразделна част от настоящото решение.</w:t>
      </w:r>
    </w:p>
    <w:p w:rsidR="009741ED" w:rsidRPr="00081862" w:rsidRDefault="009741ED" w:rsidP="009741ED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 xml:space="preserve">Издава удостоверения за регистрация на </w:t>
      </w:r>
      <w:proofErr w:type="spellStart"/>
      <w:r w:rsidRPr="00081862"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>, посочени в Списъка -  Приложение № 1 към настоящото решение съгласно Приложение № 72-МИ от изборните книжа.</w:t>
      </w:r>
    </w:p>
    <w:p w:rsidR="009741ED" w:rsidRDefault="009741ED" w:rsidP="009741ED">
      <w:pPr>
        <w:pStyle w:val="Default"/>
        <w:ind w:left="720"/>
        <w:jc w:val="both"/>
        <w:rPr>
          <w:b/>
          <w:i/>
        </w:rPr>
      </w:pPr>
    </w:p>
    <w:p w:rsidR="009741ED" w:rsidRPr="00B32455" w:rsidRDefault="009741ED" w:rsidP="009741ED">
      <w:pPr>
        <w:pStyle w:val="Default"/>
        <w:ind w:left="720"/>
        <w:jc w:val="both"/>
      </w:pPr>
    </w:p>
    <w:p w:rsidR="009741ED" w:rsidRPr="00BE36F1" w:rsidRDefault="009741ED" w:rsidP="009741ED">
      <w:pPr>
        <w:shd w:val="clear" w:color="auto" w:fill="FEFEFE"/>
        <w:spacing w:after="240" w:line="309" w:lineRule="atLeast"/>
        <w:rPr>
          <w:rFonts w:ascii="Times New Roman" w:eastAsia="Times New Roman" w:hAnsi="Times New Roman" w:cs="Times New Roman"/>
          <w:color w:val="000000"/>
        </w:rPr>
      </w:pPr>
      <w:r w:rsidRPr="00BE36F1">
        <w:rPr>
          <w:rFonts w:ascii="Times New Roman" w:eastAsia="Times New Roman" w:hAnsi="Times New Roman" w:cs="Times New Roman"/>
          <w:color w:val="000000"/>
        </w:rPr>
        <w:t>Решението подлежи на обжалване пред Централната избирателна комисия в тридневен срок от обявяването му, на основание чл.88 ал.1 от ИК.</w:t>
      </w:r>
    </w:p>
    <w:p w:rsidR="009741ED" w:rsidRPr="006A2BEF" w:rsidRDefault="009741ED" w:rsidP="009741ED">
      <w:pPr>
        <w:tabs>
          <w:tab w:val="left" w:pos="1316"/>
        </w:tabs>
        <w:rPr>
          <w:rFonts w:ascii="Times New Roman" w:hAnsi="Times New Roman" w:cs="Times New Roman"/>
        </w:rPr>
      </w:pPr>
      <w:r w:rsidRPr="0090250E">
        <w:rPr>
          <w:rFonts w:ascii="Times New Roman" w:hAnsi="Times New Roman" w:cs="Times New Roman"/>
        </w:rPr>
        <w:t>ПРЕДС.ДИЛЯН БРАТОВАНОВ</w:t>
      </w:r>
      <w:r w:rsidRPr="00485CC6">
        <w:t xml:space="preserve">:  </w:t>
      </w:r>
      <w:r w:rsidRPr="006013AB">
        <w:rPr>
          <w:rFonts w:ascii="Times New Roman" w:hAnsi="Times New Roman" w:cs="Times New Roman"/>
        </w:rPr>
        <w:t>Колеги</w:t>
      </w:r>
      <w:r>
        <w:t>,</w:t>
      </w:r>
      <w:r w:rsidRPr="00485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6A2BEF">
        <w:rPr>
          <w:rFonts w:ascii="Times New Roman" w:hAnsi="Times New Roman" w:cs="Times New Roman"/>
        </w:rPr>
        <w:t xml:space="preserve">а преминем към гласуване на </w:t>
      </w:r>
      <w:r>
        <w:rPr>
          <w:rFonts w:ascii="Times New Roman" w:hAnsi="Times New Roman" w:cs="Times New Roman"/>
        </w:rPr>
        <w:t xml:space="preserve">така направеното предложение за решение: Дилян Братованов: „ЗА”, Диана Илиева - „ЗА”,Георги Гурсов- „ЗА”, </w:t>
      </w:r>
      <w:r>
        <w:rPr>
          <w:rFonts w:ascii="Times New Roman" w:hAnsi="Times New Roman" w:cs="Times New Roman"/>
        </w:rPr>
        <w:lastRenderedPageBreak/>
        <w:t>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9741ED" w:rsidRDefault="009741ED" w:rsidP="009741ED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307DC1" w:rsidRPr="00307DC1" w:rsidRDefault="00307DC1" w:rsidP="00307DC1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  <w:r w:rsidRPr="00A7770D">
        <w:rPr>
          <w:rFonts w:ascii="Times New Roman" w:hAnsi="Times New Roman" w:cs="Times New Roman"/>
        </w:rPr>
        <w:t>ПРЕДС. ДИЛЯН БРАТОВАНОВ :Колеги, преминаваме към сл</w:t>
      </w:r>
      <w:r>
        <w:rPr>
          <w:rFonts w:ascii="Times New Roman" w:hAnsi="Times New Roman" w:cs="Times New Roman"/>
        </w:rPr>
        <w:t>едваща точка от дневния ред – други</w:t>
      </w:r>
      <w:r w:rsidRPr="00A7770D">
        <w:rPr>
          <w:rFonts w:ascii="Times New Roman" w:hAnsi="Times New Roman" w:cs="Times New Roman"/>
        </w:rPr>
        <w:t>.</w:t>
      </w:r>
      <w:r w:rsidRPr="00EA510F">
        <w:rPr>
          <w:rFonts w:ascii="Times New Roman" w:hAnsi="Times New Roman" w:cs="Times New Roman"/>
        </w:rPr>
        <w:t xml:space="preserve">Колеги, има ли питания, </w:t>
      </w:r>
      <w:r>
        <w:rPr>
          <w:rFonts w:ascii="Times New Roman" w:hAnsi="Times New Roman" w:cs="Times New Roman"/>
        </w:rPr>
        <w:t>други предложения</w:t>
      </w:r>
      <w:r w:rsidR="00F530B3">
        <w:rPr>
          <w:rFonts w:ascii="Times New Roman" w:hAnsi="Times New Roman" w:cs="Times New Roman"/>
        </w:rPr>
        <w:t xml:space="preserve"> и въпроси</w:t>
      </w:r>
      <w:r>
        <w:rPr>
          <w:rFonts w:ascii="Times New Roman" w:hAnsi="Times New Roman" w:cs="Times New Roman"/>
        </w:rPr>
        <w:t>? Няма. С</w:t>
      </w:r>
      <w:r w:rsidRPr="00D02E24">
        <w:rPr>
          <w:rFonts w:ascii="Times New Roman" w:hAnsi="Times New Roman" w:cs="Times New Roman"/>
        </w:rPr>
        <w:t xml:space="preserve"> това закривам днешното заседание на </w:t>
      </w:r>
      <w:r>
        <w:rPr>
          <w:rFonts w:ascii="Times New Roman" w:hAnsi="Times New Roman" w:cs="Times New Roman"/>
        </w:rPr>
        <w:t>Общинска</w:t>
      </w:r>
      <w:r w:rsidRPr="00D02E24">
        <w:rPr>
          <w:rFonts w:ascii="Times New Roman" w:hAnsi="Times New Roman" w:cs="Times New Roman"/>
        </w:rPr>
        <w:t xml:space="preserve"> избирателна комисия</w:t>
      </w:r>
      <w:r>
        <w:rPr>
          <w:rFonts w:ascii="Times New Roman" w:hAnsi="Times New Roman" w:cs="Times New Roman"/>
        </w:rPr>
        <w:t xml:space="preserve"> Стражица</w:t>
      </w:r>
      <w:r w:rsidRPr="00D02E24">
        <w:rPr>
          <w:rFonts w:ascii="Times New Roman" w:hAnsi="Times New Roman" w:cs="Times New Roman"/>
        </w:rPr>
        <w:t xml:space="preserve">. Свиквам следващото заседание на </w:t>
      </w:r>
      <w:r w:rsidR="00F530B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.10</w:t>
      </w:r>
      <w:r w:rsidR="00F530B3">
        <w:rPr>
          <w:rFonts w:ascii="Times New Roman" w:hAnsi="Times New Roman" w:cs="Times New Roman"/>
        </w:rPr>
        <w:t>.2015 г.,</w:t>
      </w:r>
      <w:r w:rsidRPr="00D02E2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13,30</w:t>
      </w:r>
      <w:r w:rsidRPr="00D02E24">
        <w:rPr>
          <w:rFonts w:ascii="Times New Roman" w:hAnsi="Times New Roman" w:cs="Times New Roman"/>
        </w:rPr>
        <w:t xml:space="preserve"> ч. </w:t>
      </w: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D82DB0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</w:p>
    <w:sectPr w:rsidR="00D82DB0" w:rsidSect="00E363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844"/>
    <w:multiLevelType w:val="hybridMultilevel"/>
    <w:tmpl w:val="45508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2D5C"/>
    <w:rsid w:val="00165A9E"/>
    <w:rsid w:val="001845E7"/>
    <w:rsid w:val="001A1011"/>
    <w:rsid w:val="001B68F2"/>
    <w:rsid w:val="001F76F4"/>
    <w:rsid w:val="00203B16"/>
    <w:rsid w:val="002279A0"/>
    <w:rsid w:val="0027593B"/>
    <w:rsid w:val="002A1D76"/>
    <w:rsid w:val="002C35A3"/>
    <w:rsid w:val="00307DC1"/>
    <w:rsid w:val="00333F6F"/>
    <w:rsid w:val="00370FE7"/>
    <w:rsid w:val="00377978"/>
    <w:rsid w:val="003A4080"/>
    <w:rsid w:val="003C409A"/>
    <w:rsid w:val="003E3084"/>
    <w:rsid w:val="003F348F"/>
    <w:rsid w:val="00403A59"/>
    <w:rsid w:val="00425D8E"/>
    <w:rsid w:val="004428F7"/>
    <w:rsid w:val="0045663F"/>
    <w:rsid w:val="00462255"/>
    <w:rsid w:val="00462A20"/>
    <w:rsid w:val="004B62AD"/>
    <w:rsid w:val="004D3ABD"/>
    <w:rsid w:val="005342D5"/>
    <w:rsid w:val="00541867"/>
    <w:rsid w:val="0054624A"/>
    <w:rsid w:val="00546C08"/>
    <w:rsid w:val="005707AE"/>
    <w:rsid w:val="00580315"/>
    <w:rsid w:val="005957C4"/>
    <w:rsid w:val="005A79F7"/>
    <w:rsid w:val="005B324E"/>
    <w:rsid w:val="005C7E2A"/>
    <w:rsid w:val="005D16B2"/>
    <w:rsid w:val="005D3413"/>
    <w:rsid w:val="006013AB"/>
    <w:rsid w:val="00604A5E"/>
    <w:rsid w:val="00635428"/>
    <w:rsid w:val="0067671E"/>
    <w:rsid w:val="006901B9"/>
    <w:rsid w:val="0069084F"/>
    <w:rsid w:val="0069616A"/>
    <w:rsid w:val="006A2BEF"/>
    <w:rsid w:val="006A3DE6"/>
    <w:rsid w:val="006B3FF2"/>
    <w:rsid w:val="007225CB"/>
    <w:rsid w:val="00736F52"/>
    <w:rsid w:val="00740DC3"/>
    <w:rsid w:val="00784251"/>
    <w:rsid w:val="00794406"/>
    <w:rsid w:val="007A5D27"/>
    <w:rsid w:val="007C28A2"/>
    <w:rsid w:val="00817184"/>
    <w:rsid w:val="00834620"/>
    <w:rsid w:val="00852499"/>
    <w:rsid w:val="008B5E8D"/>
    <w:rsid w:val="008C7481"/>
    <w:rsid w:val="008D2893"/>
    <w:rsid w:val="008D3954"/>
    <w:rsid w:val="008E04C2"/>
    <w:rsid w:val="008E08C3"/>
    <w:rsid w:val="0090250E"/>
    <w:rsid w:val="0090335A"/>
    <w:rsid w:val="0092598B"/>
    <w:rsid w:val="00943A40"/>
    <w:rsid w:val="00961D4A"/>
    <w:rsid w:val="00973FB2"/>
    <w:rsid w:val="009741ED"/>
    <w:rsid w:val="00977C4A"/>
    <w:rsid w:val="00A10DDC"/>
    <w:rsid w:val="00A20149"/>
    <w:rsid w:val="00A5152D"/>
    <w:rsid w:val="00A63AB2"/>
    <w:rsid w:val="00AB1B94"/>
    <w:rsid w:val="00AC6E38"/>
    <w:rsid w:val="00AF0273"/>
    <w:rsid w:val="00B00FCC"/>
    <w:rsid w:val="00B11DE1"/>
    <w:rsid w:val="00B24ADA"/>
    <w:rsid w:val="00B41491"/>
    <w:rsid w:val="00BA5C0C"/>
    <w:rsid w:val="00BB33BA"/>
    <w:rsid w:val="00BE62AB"/>
    <w:rsid w:val="00BF6AB9"/>
    <w:rsid w:val="00C11FD0"/>
    <w:rsid w:val="00C1681A"/>
    <w:rsid w:val="00C52049"/>
    <w:rsid w:val="00C940B3"/>
    <w:rsid w:val="00CB452F"/>
    <w:rsid w:val="00CD1FB8"/>
    <w:rsid w:val="00CF6066"/>
    <w:rsid w:val="00D16302"/>
    <w:rsid w:val="00D4245C"/>
    <w:rsid w:val="00D60B84"/>
    <w:rsid w:val="00D82DB0"/>
    <w:rsid w:val="00DA5E4F"/>
    <w:rsid w:val="00DB410D"/>
    <w:rsid w:val="00DC4842"/>
    <w:rsid w:val="00DD2C4D"/>
    <w:rsid w:val="00DE00B0"/>
    <w:rsid w:val="00E02B81"/>
    <w:rsid w:val="00E04D6A"/>
    <w:rsid w:val="00E3633C"/>
    <w:rsid w:val="00E7102F"/>
    <w:rsid w:val="00E87CA3"/>
    <w:rsid w:val="00EE03DE"/>
    <w:rsid w:val="00EE0782"/>
    <w:rsid w:val="00EF4DCE"/>
    <w:rsid w:val="00F25028"/>
    <w:rsid w:val="00F4084A"/>
    <w:rsid w:val="00F530B3"/>
    <w:rsid w:val="00F62388"/>
    <w:rsid w:val="00FB4A0A"/>
    <w:rsid w:val="00FC61AD"/>
    <w:rsid w:val="00FC66BD"/>
    <w:rsid w:val="00FD5FAC"/>
    <w:rsid w:val="00FE5595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2015-10-14T10:30:00Z</cp:lastPrinted>
  <dcterms:created xsi:type="dcterms:W3CDTF">2015-09-24T07:01:00Z</dcterms:created>
  <dcterms:modified xsi:type="dcterms:W3CDTF">2015-10-23T06:35:00Z</dcterms:modified>
</cp:coreProperties>
</file>